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0ADE0A1B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E0F04" w:rsidRPr="005E0F04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42149CC8" w:rsidR="009953DA" w:rsidRDefault="007C6334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noProof/>
          <w:kern w:val="2"/>
          <w:sz w:val="28"/>
          <w:szCs w:val="28"/>
          <w:lang w:eastAsia="en-US"/>
        </w:rPr>
        <w:drawing>
          <wp:inline distT="0" distB="0" distL="0" distR="0" wp14:anchorId="2BCF7B80" wp14:editId="29BD0234">
            <wp:extent cx="932359" cy="421675"/>
            <wp:effectExtent l="0" t="0" r="1270" b="0"/>
            <wp:docPr id="2076371939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71939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675" cy="43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etapu na którym są </w:t>
      </w:r>
      <w:commentRangeStart w:id="2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wymagane</w:t>
      </w:r>
      <w:commentRangeEnd w:id="2"/>
      <w:r w:rsidR="0063318C">
        <w:rPr>
          <w:rStyle w:val="Odwoaniedokomentarza"/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commentReference w:id="2"/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47209F21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3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5E0F04" w:rsidRPr="005E0F04">
              <w:rPr>
                <w:rFonts w:ascii="Calibri" w:hAnsi="Calibri" w:cs="Times New Roman"/>
                <w:sz w:val="22"/>
                <w:szCs w:val="22"/>
              </w:rPr>
              <w:t xml:space="preserve">2.07 Odnawialne źródła energii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3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ED33CE9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zgodności projektu z zasadą „nie czyń poważnych  szkód”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123114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123114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123114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123114">
              <w:rPr>
                <w:rFonts w:ascii="Calibri" w:hAnsi="Calibri"/>
                <w:sz w:val="22"/>
                <w:szCs w:val="22"/>
              </w:rPr>
              <w:t xml:space="preserve">spełniania zasady DNSH – wg udostępnionego wzoru </w:t>
            </w:r>
            <w:r w:rsidR="00D33BF8" w:rsidRPr="0012311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77777777" w:rsidR="00FD53E4" w:rsidRPr="00123114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>Dokumentacja z procedury oceny oddziaływania na środowisko wraz z  decyzją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Pr="0012311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Zaświadczenie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03B90FF" w:rsidR="00FD53E4" w:rsidRPr="0069626F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69626F">
              <w:rPr>
                <w:rFonts w:ascii="Calibri" w:hAnsi="Calibri"/>
                <w:sz w:val="22"/>
                <w:szCs w:val="22"/>
              </w:rPr>
              <w:t>4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.</w:t>
            </w:r>
            <w:r w:rsidR="0069626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9626F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783"/>
            <w:r w:rsidRPr="0069626F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jeśli dotyczy</w:t>
            </w:r>
            <w:r w:rsidRPr="0069626F">
              <w:rPr>
                <w:rFonts w:ascii="Calibri" w:hAnsi="Calibri"/>
                <w:sz w:val="22"/>
                <w:szCs w:val="22"/>
              </w:rPr>
              <w:t>.</w:t>
            </w:r>
            <w:bookmarkEnd w:id="4"/>
          </w:p>
        </w:tc>
        <w:tc>
          <w:tcPr>
            <w:tcW w:w="1519" w:type="dxa"/>
            <w:vAlign w:val="center"/>
          </w:tcPr>
          <w:p w14:paraId="26F97914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58D81D39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14B978C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054B96E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1518A4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6A8B0E0C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FE3E733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4A9F321" w14:textId="6140BC97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1A384D" w:rsidRPr="00A6652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6E12F73" w14:textId="73A6D24D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Działania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66522">
              <w:rPr>
                <w:rFonts w:ascii="Calibri" w:hAnsi="Calibri"/>
                <w:sz w:val="22"/>
                <w:szCs w:val="22"/>
              </w:rPr>
              <w:t>.</w:t>
            </w:r>
            <w:r w:rsidR="008C1902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Odnawialne źródła energii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7E62F48" w14:textId="6F46D8D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4B0DB90" w14:textId="0BF9692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4D4232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01383B2" w14:textId="0356A15E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1A384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7AFE6A9" w14:textId="30D1E17E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02308E35" w14:textId="4F15361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BCC39DA" w14:textId="7BC89ED0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1A384D" w:rsidRPr="006C38DB" w14:paraId="7EB0E66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BEF1335" w14:textId="23321BCC" w:rsidR="001A384D" w:rsidRDefault="001A384D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923B9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DC0C280" w14:textId="6AF14609" w:rsidR="001A384D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6F29837" w14:textId="4518A6E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53C66F83" w14:textId="31E93D86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urzyńska Justyna" w:date="2025-01-28T09:27:00Z" w:initials="DJ">
    <w:p w14:paraId="74FE9509" w14:textId="4B7713E3" w:rsidR="0063318C" w:rsidRDefault="0063318C" w:rsidP="0063318C">
      <w:pPr>
        <w:numPr>
          <w:ilvl w:val="0"/>
          <w:numId w:val="24"/>
        </w:numPr>
        <w:spacing w:after="160" w:line="252" w:lineRule="auto"/>
        <w:rPr>
          <w:sz w:val="20"/>
          <w:szCs w:val="20"/>
          <w14:ligatures w14:val="standardContextual"/>
        </w:rPr>
      </w:pPr>
      <w:r>
        <w:rPr>
          <w:rStyle w:val="Odwoaniedokomentarza"/>
        </w:rPr>
        <w:annotationRef/>
      </w:r>
      <w:r>
        <w:rPr>
          <w:sz w:val="20"/>
          <w:szCs w:val="20"/>
          <w14:ligatures w14:val="standardContextual"/>
        </w:rPr>
        <w:t xml:space="preserve">Jeśli LGD (zgodnie z procedurami/ własnymi uregulowaniami) wymaga któregoś załącznika </w:t>
      </w:r>
      <w:r w:rsidR="00847DD6">
        <w:rPr>
          <w:sz w:val="20"/>
          <w:szCs w:val="20"/>
          <w14:ligatures w14:val="standardContextual"/>
        </w:rPr>
        <w:t>obligatoryjnie</w:t>
      </w:r>
      <w:r>
        <w:rPr>
          <w:sz w:val="20"/>
          <w:szCs w:val="20"/>
          <w14:ligatures w14:val="standardContextual"/>
        </w:rPr>
        <w:t xml:space="preserve"> na „swoim etapie) </w:t>
      </w:r>
      <w:r>
        <w:rPr>
          <w:i/>
          <w:iCs/>
          <w:sz w:val="20"/>
          <w:szCs w:val="20"/>
          <w14:ligatures w14:val="standardContextual"/>
        </w:rPr>
        <w:t xml:space="preserve">pod rygorem niewybrania projektu </w:t>
      </w:r>
      <w:r>
        <w:rPr>
          <w:b/>
          <w:bCs/>
          <w:sz w:val="20"/>
          <w:szCs w:val="20"/>
          <w14:ligatures w14:val="standardContextual"/>
        </w:rPr>
        <w:t xml:space="preserve">zaznaczyć odpowiednio w załączniku. </w:t>
      </w:r>
    </w:p>
    <w:p w14:paraId="65A877C6" w14:textId="77777777" w:rsidR="0063318C" w:rsidRDefault="0063318C" w:rsidP="0063318C">
      <w:pPr>
        <w:numPr>
          <w:ilvl w:val="0"/>
          <w:numId w:val="24"/>
        </w:numPr>
        <w:spacing w:after="160" w:line="252" w:lineRule="auto"/>
        <w:rPr>
          <w:rFonts w:ascii="Aptos" w:hAnsi="Aptos"/>
          <w:sz w:val="20"/>
          <w:szCs w:val="20"/>
          <w14:ligatures w14:val="standardContextual"/>
        </w:rPr>
      </w:pPr>
      <w:r>
        <w:rPr>
          <w:sz w:val="20"/>
          <w:szCs w:val="20"/>
          <w14:ligatures w14:val="standardContextual"/>
        </w:rPr>
        <w:t xml:space="preserve"> Jeśli LGD określiła własny załącznik/ załączniki których nie dostarczenie skutkować będzie nie wybraniem projektu (np. w ramach kryterium dostępowych) </w:t>
      </w:r>
      <w:r>
        <w:rPr>
          <w:b/>
          <w:bCs/>
          <w:sz w:val="20"/>
          <w:szCs w:val="20"/>
          <w14:ligatures w14:val="standardContextual"/>
        </w:rPr>
        <w:t>należy</w:t>
      </w:r>
      <w:r>
        <w:rPr>
          <w:sz w:val="20"/>
          <w:szCs w:val="20"/>
          <w14:ligatures w14:val="standardContextual"/>
        </w:rPr>
        <w:t xml:space="preserve"> </w:t>
      </w:r>
      <w:r>
        <w:rPr>
          <w:b/>
          <w:bCs/>
          <w:sz w:val="20"/>
          <w:szCs w:val="20"/>
          <w14:ligatures w14:val="standardContextual"/>
        </w:rPr>
        <w:t xml:space="preserve">uwzględnić w załączniku. </w:t>
      </w:r>
    </w:p>
    <w:p w14:paraId="00453D24" w14:textId="2635AFD0" w:rsidR="0063318C" w:rsidRDefault="0063318C" w:rsidP="0063318C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453D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453D24" w16cid:durableId="2B4321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E44C" w14:textId="77777777" w:rsidR="00790588" w:rsidRDefault="00790588">
      <w:r>
        <w:separator/>
      </w:r>
    </w:p>
  </w:endnote>
  <w:endnote w:type="continuationSeparator" w:id="0">
    <w:p w14:paraId="4A89A32C" w14:textId="77777777" w:rsidR="00790588" w:rsidRDefault="0079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A081" w14:textId="77777777" w:rsidR="0040705C" w:rsidRDefault="004070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25956F6A" w:rsidR="00B63EAC" w:rsidRPr="00B63EAC" w:rsidRDefault="00E973EF" w:rsidP="0040705C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6701" w14:textId="77777777" w:rsidR="00790588" w:rsidRDefault="00790588">
      <w:r>
        <w:separator/>
      </w:r>
    </w:p>
  </w:footnote>
  <w:footnote w:type="continuationSeparator" w:id="0">
    <w:p w14:paraId="497A724F" w14:textId="77777777" w:rsidR="00790588" w:rsidRDefault="0079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42F4" w14:textId="77777777" w:rsidR="0040705C" w:rsidRDefault="004070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F7FB" w14:textId="77777777" w:rsidR="0040705C" w:rsidRDefault="004070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94964">
    <w:abstractNumId w:val="13"/>
  </w:num>
  <w:num w:numId="2" w16cid:durableId="1367099488">
    <w:abstractNumId w:val="4"/>
  </w:num>
  <w:num w:numId="3" w16cid:durableId="2027898541">
    <w:abstractNumId w:val="9"/>
  </w:num>
  <w:num w:numId="4" w16cid:durableId="662320524">
    <w:abstractNumId w:val="17"/>
  </w:num>
  <w:num w:numId="5" w16cid:durableId="680545033">
    <w:abstractNumId w:val="5"/>
  </w:num>
  <w:num w:numId="6" w16cid:durableId="451168749">
    <w:abstractNumId w:val="22"/>
  </w:num>
  <w:num w:numId="7" w16cid:durableId="1982999867">
    <w:abstractNumId w:val="16"/>
  </w:num>
  <w:num w:numId="8" w16cid:durableId="383606559">
    <w:abstractNumId w:val="2"/>
  </w:num>
  <w:num w:numId="9" w16cid:durableId="1884782262">
    <w:abstractNumId w:val="20"/>
  </w:num>
  <w:num w:numId="10" w16cid:durableId="1358190441">
    <w:abstractNumId w:val="3"/>
  </w:num>
  <w:num w:numId="11" w16cid:durableId="1807356696">
    <w:abstractNumId w:val="11"/>
  </w:num>
  <w:num w:numId="12" w16cid:durableId="1551988790">
    <w:abstractNumId w:val="21"/>
  </w:num>
  <w:num w:numId="13" w16cid:durableId="800880121">
    <w:abstractNumId w:val="6"/>
  </w:num>
  <w:num w:numId="14" w16cid:durableId="1877346703">
    <w:abstractNumId w:val="7"/>
  </w:num>
  <w:num w:numId="15" w16cid:durableId="879708914">
    <w:abstractNumId w:val="23"/>
  </w:num>
  <w:num w:numId="16" w16cid:durableId="661353517">
    <w:abstractNumId w:val="15"/>
  </w:num>
  <w:num w:numId="17" w16cid:durableId="441414165">
    <w:abstractNumId w:val="0"/>
  </w:num>
  <w:num w:numId="18" w16cid:durableId="1345127560">
    <w:abstractNumId w:val="1"/>
  </w:num>
  <w:num w:numId="19" w16cid:durableId="973415329">
    <w:abstractNumId w:val="10"/>
  </w:num>
  <w:num w:numId="20" w16cid:durableId="2014722333">
    <w:abstractNumId w:val="8"/>
  </w:num>
  <w:num w:numId="21" w16cid:durableId="1587609709">
    <w:abstractNumId w:val="14"/>
  </w:num>
  <w:num w:numId="22" w16cid:durableId="1268194382">
    <w:abstractNumId w:val="12"/>
  </w:num>
  <w:num w:numId="23" w16cid:durableId="1914122760">
    <w:abstractNumId w:val="19"/>
  </w:num>
  <w:num w:numId="24" w16cid:durableId="9646986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5680F4-9B50-42C8-97E7-9F5AB31F6358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E08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C95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1B1"/>
    <w:rsid w:val="001739DB"/>
    <w:rsid w:val="00173C3B"/>
    <w:rsid w:val="001807D9"/>
    <w:rsid w:val="001808C5"/>
    <w:rsid w:val="001856D6"/>
    <w:rsid w:val="00191931"/>
    <w:rsid w:val="001923B9"/>
    <w:rsid w:val="00195620"/>
    <w:rsid w:val="00197052"/>
    <w:rsid w:val="001974EB"/>
    <w:rsid w:val="00197E61"/>
    <w:rsid w:val="001A03E4"/>
    <w:rsid w:val="001A2276"/>
    <w:rsid w:val="001A2CFC"/>
    <w:rsid w:val="001A3632"/>
    <w:rsid w:val="001A384D"/>
    <w:rsid w:val="001B5566"/>
    <w:rsid w:val="001B5DEA"/>
    <w:rsid w:val="001C0567"/>
    <w:rsid w:val="001C4333"/>
    <w:rsid w:val="001C4554"/>
    <w:rsid w:val="001C5036"/>
    <w:rsid w:val="001C7615"/>
    <w:rsid w:val="001C78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2F5A85"/>
    <w:rsid w:val="00304668"/>
    <w:rsid w:val="00305635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0705C"/>
    <w:rsid w:val="00410ADD"/>
    <w:rsid w:val="004171BD"/>
    <w:rsid w:val="00423249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7DE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588"/>
    <w:rsid w:val="00790600"/>
    <w:rsid w:val="00792C69"/>
    <w:rsid w:val="00794B15"/>
    <w:rsid w:val="007951FD"/>
    <w:rsid w:val="0079568D"/>
    <w:rsid w:val="00795A12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334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A2AA4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05F68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360D"/>
    <w:rsid w:val="00BA4708"/>
    <w:rsid w:val="00BB693C"/>
    <w:rsid w:val="00BC02C1"/>
    <w:rsid w:val="00BC1282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064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0B8A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B60EFB0-198D-4295-95EC-9C898B4EF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680F4-9B50-42C8-97E7-9F5AB31F63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LGD Wstęga Kociewia</cp:lastModifiedBy>
  <cp:revision>17</cp:revision>
  <cp:lastPrinted>2025-07-21T12:36:00Z</cp:lastPrinted>
  <dcterms:created xsi:type="dcterms:W3CDTF">2025-07-14T21:09:00Z</dcterms:created>
  <dcterms:modified xsi:type="dcterms:W3CDTF">2026-01-13T10:06:00Z</dcterms:modified>
</cp:coreProperties>
</file>